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85FD" w14:textId="77777777" w:rsidR="00AB286B" w:rsidRDefault="00000000">
      <w:pPr>
        <w:pStyle w:val="Heading1"/>
      </w:pPr>
      <w:r>
        <w:t>Gabriel Driscoll</w:t>
      </w:r>
    </w:p>
    <w:p w14:paraId="044011E8" w14:textId="757DEEC7" w:rsidR="00AB286B" w:rsidRDefault="00000000">
      <w:r>
        <w:t xml:space="preserve">Nutrition &amp; </w:t>
      </w:r>
      <w:proofErr w:type="gramStart"/>
      <w:r>
        <w:t>Science</w:t>
      </w:r>
      <w:r w:rsidR="009C1745">
        <w:t xml:space="preserve"> 7-12</w:t>
      </w:r>
      <w:proofErr w:type="gramEnd"/>
      <w:r>
        <w:t xml:space="preserve"> Teaching</w:t>
      </w:r>
    </w:p>
    <w:p w14:paraId="28FBA057" w14:textId="77777777" w:rsidR="00AB286B" w:rsidRDefault="00000000">
      <w:r>
        <w:t>driscollgabriel6@gmail.com | 512-586-0230 | Del Valle, TX</w:t>
      </w:r>
    </w:p>
    <w:p w14:paraId="201DF869" w14:textId="77777777" w:rsidR="00865498" w:rsidRDefault="00865498"/>
    <w:p w14:paraId="5842DFC7" w14:textId="77777777" w:rsidR="00AB286B" w:rsidRDefault="00000000">
      <w:pPr>
        <w:pStyle w:val="Heading2"/>
      </w:pPr>
      <w:r>
        <w:t>Professional Summary</w:t>
      </w:r>
    </w:p>
    <w:p w14:paraId="188FBBA6" w14:textId="6639E7F4" w:rsidR="00AB286B" w:rsidRDefault="00000000">
      <w:r>
        <w:t xml:space="preserve">UT Austin </w:t>
      </w:r>
      <w:r w:rsidR="009C1745">
        <w:t xml:space="preserve">student graduating </w:t>
      </w:r>
      <w:r>
        <w:t>with a BS in Nutrition and a UTeach Composite Science teaching certificate. Seeking secondary science teaching and coaching roles. Strong science background, dependable, experienced in customer service, and passionate about student success.</w:t>
      </w:r>
    </w:p>
    <w:p w14:paraId="5D1E876D" w14:textId="77777777" w:rsidR="00AB286B" w:rsidRDefault="00000000">
      <w:pPr>
        <w:pStyle w:val="Heading2"/>
      </w:pPr>
      <w:r>
        <w:t>Education</w:t>
      </w:r>
    </w:p>
    <w:p w14:paraId="773E3C4F" w14:textId="77777777" w:rsidR="00AB286B" w:rsidRDefault="00000000">
      <w:r w:rsidRPr="00051B8E">
        <w:rPr>
          <w:b/>
          <w:bCs/>
        </w:rPr>
        <w:t>University of Texas at Austin</w:t>
      </w:r>
      <w:r>
        <w:br/>
        <w:t>Bachelor of Science and Arts in Nutrition | GPA: 3.5</w:t>
      </w:r>
      <w:r>
        <w:br/>
        <w:t>Aug 2022 – May 2026</w:t>
      </w:r>
    </w:p>
    <w:p w14:paraId="299C8921" w14:textId="77777777" w:rsidR="00AB286B" w:rsidRDefault="00000000">
      <w:pPr>
        <w:pStyle w:val="Heading2"/>
      </w:pPr>
      <w:r>
        <w:t>Certification</w:t>
      </w:r>
    </w:p>
    <w:p w14:paraId="75457626" w14:textId="77777777" w:rsidR="00AB286B" w:rsidRDefault="00000000">
      <w:r w:rsidRPr="00051B8E">
        <w:rPr>
          <w:b/>
          <w:bCs/>
        </w:rPr>
        <w:t>UTeach Secondary Certificate – Composite Science (Chemistry Focus)</w:t>
      </w:r>
      <w:r>
        <w:br/>
        <w:t>Extensive fieldwork experience including lesson planning, classroom instruction, and collaboration with mentor teachers.</w:t>
      </w:r>
    </w:p>
    <w:p w14:paraId="6CE31F3E" w14:textId="60327393" w:rsidR="009C1745" w:rsidRDefault="009C1745" w:rsidP="009C1745">
      <w:pPr>
        <w:pStyle w:val="Heading2"/>
      </w:pPr>
      <w:r>
        <w:t>UTEACH Experience &amp; related coursework</w:t>
      </w:r>
    </w:p>
    <w:p w14:paraId="1034719A" w14:textId="5616A9F9" w:rsidR="00051B8E" w:rsidRPr="00051B8E" w:rsidRDefault="00051B8E" w:rsidP="00051B8E">
      <w:pPr>
        <w:rPr>
          <w:b/>
          <w:bCs/>
        </w:rPr>
      </w:pPr>
      <w:r w:rsidRPr="00051B8E">
        <w:rPr>
          <w:b/>
          <w:bCs/>
        </w:rPr>
        <w:t>UT</w:t>
      </w:r>
      <w:r>
        <w:rPr>
          <w:b/>
          <w:bCs/>
        </w:rPr>
        <w:t>EACH</w:t>
      </w:r>
      <w:r w:rsidRPr="00051B8E">
        <w:rPr>
          <w:b/>
          <w:bCs/>
        </w:rPr>
        <w:t xml:space="preserve"> Experience &amp; Related Coursework</w:t>
      </w:r>
    </w:p>
    <w:p w14:paraId="46F6E787" w14:textId="790153E3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Step 1: Elementary Experience</w:t>
      </w:r>
      <w:r>
        <w:rPr>
          <w:b/>
          <w:bCs/>
        </w:rPr>
        <w:t xml:space="preserve"> (Ridgetop elementary school, AISD)</w:t>
      </w:r>
      <w:r w:rsidRPr="00051B8E">
        <w:t xml:space="preserve"> – Designed and taught inquiry-based STEM lessons in elementary classrooms, emphasizing student engagement and age-appropriate science instruction.</w:t>
      </w:r>
    </w:p>
    <w:p w14:paraId="091D03EF" w14:textId="5E26A725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Step 2: Middle School Experience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O’Henry</w:t>
      </w:r>
      <w:proofErr w:type="spellEnd"/>
      <w:r>
        <w:rPr>
          <w:b/>
          <w:bCs/>
        </w:rPr>
        <w:t xml:space="preserve"> Middle school, AISD)</w:t>
      </w:r>
      <w:r w:rsidRPr="00051B8E">
        <w:t xml:space="preserve"> – Planned and delivered middle school science lessons focused on conceptual understanding, classroom management, and active learning strategies.</w:t>
      </w:r>
    </w:p>
    <w:p w14:paraId="392C8BCA" w14:textId="77777777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Knowing &amp; Learning in Math and Science</w:t>
      </w:r>
      <w:r w:rsidRPr="00051B8E">
        <w:t xml:space="preserve"> – Studied how students construct scientific and mathematical understanding; applied research-based learning theories to lesson design.</w:t>
      </w:r>
    </w:p>
    <w:p w14:paraId="7CFBA569" w14:textId="612713F6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Classroom Interactions</w:t>
      </w:r>
      <w:r>
        <w:rPr>
          <w:b/>
          <w:bCs/>
        </w:rPr>
        <w:t xml:space="preserve"> (Crockett High School, AISD)</w:t>
      </w:r>
      <w:r w:rsidRPr="00051B8E">
        <w:t xml:space="preserve"> – Developed skills in classroom discourse, student questioning, behavior management, and fostering inclusive learning environments.</w:t>
      </w:r>
    </w:p>
    <w:p w14:paraId="5D05B5F6" w14:textId="77777777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Perspectives on Math and Science</w:t>
      </w:r>
      <w:r w:rsidRPr="00051B8E">
        <w:t xml:space="preserve"> – Examined the social, cultural, and historical contexts of STEM education to support equitable and relevant instruction.</w:t>
      </w:r>
    </w:p>
    <w:p w14:paraId="3F229248" w14:textId="44BA12A4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lastRenderedPageBreak/>
        <w:t>UT</w:t>
      </w:r>
      <w:r>
        <w:rPr>
          <w:b/>
          <w:bCs/>
        </w:rPr>
        <w:t>EACH</w:t>
      </w:r>
      <w:r w:rsidRPr="00051B8E">
        <w:rPr>
          <w:b/>
          <w:bCs/>
        </w:rPr>
        <w:t xml:space="preserve"> Chemistry Research Methods</w:t>
      </w:r>
      <w:r w:rsidRPr="00051B8E">
        <w:t xml:space="preserve"> – Conducted chemistry-based investigations emphasizing experimental design, data analysis, lab safety, and scientific communication.</w:t>
      </w:r>
    </w:p>
    <w:p w14:paraId="2C52ADEC" w14:textId="77777777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Project-Based Instruction</w:t>
      </w:r>
      <w:r w:rsidRPr="00051B8E">
        <w:t xml:space="preserve"> – Designed and implemented project-based learning units that promote collaboration, critical thinking, and real-world application of science concepts.</w:t>
      </w:r>
    </w:p>
    <w:p w14:paraId="7AE7016F" w14:textId="6ADCA152" w:rsidR="00051B8E" w:rsidRPr="00051B8E" w:rsidRDefault="00051B8E" w:rsidP="00051B8E">
      <w:pPr>
        <w:numPr>
          <w:ilvl w:val="0"/>
          <w:numId w:val="11"/>
        </w:numPr>
      </w:pPr>
      <w:r w:rsidRPr="00051B8E">
        <w:rPr>
          <w:b/>
          <w:bCs/>
        </w:rPr>
        <w:t>Final Field Experience (Del Valle High School,</w:t>
      </w:r>
      <w:r>
        <w:rPr>
          <w:b/>
          <w:bCs/>
        </w:rPr>
        <w:t xml:space="preserve"> DV</w:t>
      </w:r>
      <w:r w:rsidRPr="00051B8E">
        <w:rPr>
          <w:b/>
          <w:bCs/>
        </w:rPr>
        <w:t>ISD)</w:t>
      </w:r>
      <w:r w:rsidRPr="00051B8E">
        <w:t xml:space="preserve"> – Currently completing full-time student teaching, planning and delivering secondary science instruction under the mentorship of a cooperating teacher.</w:t>
      </w:r>
    </w:p>
    <w:p w14:paraId="114484FA" w14:textId="764B27C4" w:rsidR="009C1745" w:rsidRPr="009C1745" w:rsidRDefault="009C1745" w:rsidP="009C1745"/>
    <w:p w14:paraId="0A88B788" w14:textId="3EA739F1" w:rsidR="009C1745" w:rsidRDefault="009C1745" w:rsidP="009C1745">
      <w:pPr>
        <w:pStyle w:val="Heading2"/>
      </w:pPr>
      <w:r>
        <w:t>Related Volunteer work</w:t>
      </w:r>
    </w:p>
    <w:p w14:paraId="39BB5885" w14:textId="00631DE1" w:rsidR="009C1745" w:rsidRDefault="00051B8E">
      <w:r w:rsidRPr="00051B8E">
        <w:rPr>
          <w:b/>
          <w:bCs/>
        </w:rPr>
        <w:t>Volunteer Powerlifting Coach – Del Valle High School (Del Valle ISD)</w:t>
      </w:r>
      <w:r w:rsidRPr="00051B8E">
        <w:t xml:space="preserve"> </w:t>
      </w:r>
      <w:r>
        <w:t xml:space="preserve">- </w:t>
      </w:r>
      <w:r w:rsidRPr="00051B8E">
        <w:t xml:space="preserve">Support student-athletes by coaching strength training, proper lifting technique, and safety practices; foster discipline, teamwork, </w:t>
      </w:r>
      <w:r w:rsidR="00865498" w:rsidRPr="00051B8E">
        <w:t>goal setting</w:t>
      </w:r>
      <w:r w:rsidRPr="00051B8E">
        <w:t>, and confidence while reinforcing academic and behavioral expectations.</w:t>
      </w:r>
    </w:p>
    <w:p w14:paraId="2D92DAC4" w14:textId="77777777" w:rsidR="00051B8E" w:rsidRDefault="00051B8E"/>
    <w:p w14:paraId="04D294BB" w14:textId="77777777" w:rsidR="00AB286B" w:rsidRDefault="00000000">
      <w:pPr>
        <w:pStyle w:val="Heading2"/>
      </w:pPr>
      <w:r>
        <w:t>Work Experience</w:t>
      </w:r>
    </w:p>
    <w:p w14:paraId="1DA08667" w14:textId="77777777" w:rsidR="00AB286B" w:rsidRDefault="00000000">
      <w:r w:rsidRPr="00051B8E">
        <w:rPr>
          <w:b/>
          <w:bCs/>
        </w:rPr>
        <w:t>Seafood Perishables Representative</w:t>
      </w:r>
      <w:r>
        <w:t xml:space="preserve"> – HEB, Austin, TX</w:t>
      </w:r>
      <w:r>
        <w:br/>
        <w:t>Sep 2023 – Present</w:t>
      </w:r>
      <w:r>
        <w:br/>
        <w:t>- Processed, displayed, and sold seafood products</w:t>
      </w:r>
      <w:r>
        <w:br/>
        <w:t>- Cross-trained front-of-house and back-of-house employee</w:t>
      </w:r>
    </w:p>
    <w:p w14:paraId="3250E74C" w14:textId="4495E8F2" w:rsidR="00AB286B" w:rsidRDefault="00000000">
      <w:r w:rsidRPr="00051B8E">
        <w:rPr>
          <w:b/>
          <w:bCs/>
        </w:rPr>
        <w:t>Kitchen &amp; Front-End Team</w:t>
      </w:r>
      <w:r w:rsidR="00051B8E" w:rsidRPr="00051B8E">
        <w:rPr>
          <w:b/>
          <w:bCs/>
        </w:rPr>
        <w:t xml:space="preserve"> Lead</w:t>
      </w:r>
      <w:r w:rsidR="00051B8E">
        <w:t xml:space="preserve"> </w:t>
      </w:r>
      <w:r>
        <w:t>– Panda Restaurant Inc., Buda, TX</w:t>
      </w:r>
      <w:r>
        <w:br/>
        <w:t>Mar 2020 – Aug 2022</w:t>
      </w:r>
      <w:r>
        <w:br/>
        <w:t>- Maintained high standards of customer service and teamwork while balancing academic responsibilities</w:t>
      </w:r>
    </w:p>
    <w:p w14:paraId="64C62C31" w14:textId="77777777" w:rsidR="00AB286B" w:rsidRDefault="00000000">
      <w:pPr>
        <w:pStyle w:val="Heading2"/>
      </w:pPr>
      <w:r>
        <w:t>Skills</w:t>
      </w:r>
    </w:p>
    <w:p w14:paraId="219A4EFC" w14:textId="74F8AF96" w:rsidR="00AB286B" w:rsidRDefault="00000000">
      <w:r>
        <w:t>STEM Instruction</w:t>
      </w:r>
      <w:r w:rsidR="009C1745">
        <w:t xml:space="preserve"> (Chemistry, Biology, Physics)</w:t>
      </w:r>
      <w:r>
        <w:t>, Lesson Planning, Lab Safety &amp; Procedures, Classroom Management, Student Engagement, Leadership, Conflict Resolution, Team Collaboration, Time Management, Adaptability</w:t>
      </w:r>
    </w:p>
    <w:p w14:paraId="1559EAD9" w14:textId="77777777" w:rsidR="00051B8E" w:rsidRDefault="00051B8E"/>
    <w:p w14:paraId="37D4E4B3" w14:textId="77777777" w:rsidR="00AB286B" w:rsidRDefault="00000000">
      <w:pPr>
        <w:pStyle w:val="Heading2"/>
      </w:pPr>
      <w:r>
        <w:t>Languages</w:t>
      </w:r>
    </w:p>
    <w:p w14:paraId="7D5687FB" w14:textId="18D00B30" w:rsidR="00AB286B" w:rsidRDefault="00000000">
      <w:r>
        <w:t>Spanish (</w:t>
      </w:r>
      <w:r w:rsidR="009C1745">
        <w:t>beginner-intermediate</w:t>
      </w:r>
      <w:r>
        <w:t>)</w:t>
      </w:r>
    </w:p>
    <w:sectPr w:rsidR="00AB28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8D1105"/>
    <w:multiLevelType w:val="hybridMultilevel"/>
    <w:tmpl w:val="2E1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175F2"/>
    <w:multiLevelType w:val="multilevel"/>
    <w:tmpl w:val="2A0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610468">
    <w:abstractNumId w:val="8"/>
  </w:num>
  <w:num w:numId="2" w16cid:durableId="402065221">
    <w:abstractNumId w:val="6"/>
  </w:num>
  <w:num w:numId="3" w16cid:durableId="2068339630">
    <w:abstractNumId w:val="5"/>
  </w:num>
  <w:num w:numId="4" w16cid:durableId="835654697">
    <w:abstractNumId w:val="4"/>
  </w:num>
  <w:num w:numId="5" w16cid:durableId="2082945187">
    <w:abstractNumId w:val="7"/>
  </w:num>
  <w:num w:numId="6" w16cid:durableId="16545373">
    <w:abstractNumId w:val="3"/>
  </w:num>
  <w:num w:numId="7" w16cid:durableId="1870144354">
    <w:abstractNumId w:val="2"/>
  </w:num>
  <w:num w:numId="8" w16cid:durableId="1996955878">
    <w:abstractNumId w:val="1"/>
  </w:num>
  <w:num w:numId="9" w16cid:durableId="1436709884">
    <w:abstractNumId w:val="0"/>
  </w:num>
  <w:num w:numId="10" w16cid:durableId="1139803474">
    <w:abstractNumId w:val="9"/>
  </w:num>
  <w:num w:numId="11" w16cid:durableId="652218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B8E"/>
    <w:rsid w:val="0006063C"/>
    <w:rsid w:val="0015074B"/>
    <w:rsid w:val="0029639D"/>
    <w:rsid w:val="00326F90"/>
    <w:rsid w:val="00387D06"/>
    <w:rsid w:val="004917DC"/>
    <w:rsid w:val="00865498"/>
    <w:rsid w:val="009C1745"/>
    <w:rsid w:val="00AA1D8D"/>
    <w:rsid w:val="00AB286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0BC3"/>
  <w14:defaultImageDpi w14:val="300"/>
  <w15:docId w15:val="{E8C210EC-1A81-4150-9504-ED64DCD1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Driscoll</cp:lastModifiedBy>
  <cp:revision>2</cp:revision>
  <dcterms:created xsi:type="dcterms:W3CDTF">2013-12-23T23:15:00Z</dcterms:created>
  <dcterms:modified xsi:type="dcterms:W3CDTF">2026-01-15T15:11:00Z</dcterms:modified>
  <cp:category/>
</cp:coreProperties>
</file>